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63F4" w:rsidRDefault="00E563F4">
      <w:r w:rsidRPr="00E563F4">
        <w:t xml:space="preserve">V pořadí </w:t>
      </w:r>
      <w:r w:rsidR="006E7274" w:rsidRPr="00E563F4">
        <w:t>XVIII. valná</w:t>
      </w:r>
      <w:r w:rsidRPr="00E563F4">
        <w:t xml:space="preserve"> hromada Českomoravské kynologické unie se </w:t>
      </w:r>
      <w:r w:rsidR="006E7274" w:rsidRPr="00E563F4">
        <w:t>konala 9. března</w:t>
      </w:r>
      <w:r w:rsidRPr="00E563F4">
        <w:t xml:space="preserve"> 2024 v Brně. Zúčastnilo se jí 170 zástupců členských subjektů ČMKU. Program vyplýval ze Stanov. Valná hromada vzala na vědomí zprávy předsedy ČMKU Luboše Širokého a předsedy Dozorčí rady ČMKU Milana Krinkeho. Schválen byl hospodářský výsledek a projednány byly materiály zaslané členskými subjekty. </w:t>
      </w:r>
    </w:p>
    <w:p w:rsidR="00E563F4" w:rsidRDefault="00E563F4">
      <w:r>
        <w:t>Do poslední kategorie patřilo např. pověření pro P ČMKU zapracovat do Výstavního řádu povolení účasti háravých fen na výstavách. Návrh byl schválen a P ČMKU se bude problematikou zabývat. Do úpravy Výstavního řádu ale platí původní ustanovení. Další úkol pro P ČMKU spočívá ve vyjasnění možné hospodářské činnosti členských subjektů. Potleskem byli přijati dva noví řádní členové ČMKU a to Klub chovatelů collií a sheltií a Klub ruský toy ČR.</w:t>
      </w:r>
    </w:p>
    <w:p w:rsidR="00196175" w:rsidRDefault="00E563F4">
      <w:r w:rsidRPr="00E563F4">
        <w:t>Delegáty zaujala některá čísla související s činností ČMKU od zápisů TOP plemen za rok 2023, přes počty zapsaných vrhů, vydaných šampionátů a celkového počtu zápisů do naší plemenné knihy až po porovnání, jak jsme na tom z pohledu čísel ve srovnání s jinými státy.</w:t>
      </w:r>
      <w:r>
        <w:t xml:space="preserve"> Přehledy najdete v příloze.</w:t>
      </w:r>
    </w:p>
    <w:p w:rsidR="006E7274" w:rsidRDefault="00E563F4">
      <w:r>
        <w:t xml:space="preserve">Přesné znění usnesení z XVIII.VH ČMKU bude zveřejněno ve Stanovami určeném termínu. Trochu úsměvné nebo spíše potěšující je to, že se jednalo o nejkratší  valnou hromadu v historii ČMKU. Atmosféra byla přátelská, nálada výborná, neprojednávaly se problémy vyplývající z mezilidských vztahů, ale mluvilo se o kynologii jako celku a hlavně o psech a byla jasně viditelná snaha se dohodnout. Zdálo se, že delegáti jednání valné hromady vnímají jako příjemný den strávený ve společnosti lidí, s kterými nás spojuje společný zájem. </w:t>
      </w:r>
    </w:p>
    <w:p w:rsidR="006E7274" w:rsidRDefault="006E7274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Vladimíra Tichá</w:t>
      </w:r>
    </w:p>
    <w:p w:rsidR="006E7274" w:rsidRDefault="006E7274"/>
    <w:p w:rsidR="006E7274" w:rsidRPr="006E7274" w:rsidRDefault="006E7274">
      <w:pPr>
        <w:rPr>
          <w:b/>
        </w:rPr>
      </w:pPr>
      <w:r w:rsidRPr="006E7274">
        <w:rPr>
          <w:b/>
        </w:rPr>
        <w:t>Ze zprávy předsedy ČMKU Lubomíra Širokého</w:t>
      </w:r>
    </w:p>
    <w:p w:rsidR="00E563F4" w:rsidRDefault="00E563F4">
      <w:r w:rsidRPr="00E563F4">
        <w:object w:dxaOrig="9588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255pt" o:ole="">
            <v:imagedata r:id="rId4" o:title=""/>
          </v:shape>
          <o:OLEObject Type="Embed" ProgID="PowerPoint.Show.12" ShapeID="_x0000_i1025" DrawAspect="Content" ObjectID="_1771680254" r:id="rId5"/>
        </w:object>
      </w:r>
    </w:p>
    <w:p w:rsidR="006E7274" w:rsidRDefault="006E7274"/>
    <w:p w:rsidR="006E7274" w:rsidRDefault="006E7274">
      <w:r w:rsidRPr="006E7274">
        <w:object w:dxaOrig="9588" w:dyaOrig="5399">
          <v:shape id="_x0000_i1026" type="#_x0000_t75" style="width:453.75pt;height:255pt" o:ole="">
            <v:imagedata r:id="rId6" o:title=""/>
          </v:shape>
          <o:OLEObject Type="Embed" ProgID="PowerPoint.Slide.12" ShapeID="_x0000_i1026" DrawAspect="Content" ObjectID="_1771680255" r:id="rId7"/>
        </w:object>
      </w:r>
    </w:p>
    <w:p w:rsidR="006E7274" w:rsidRDefault="006E7274"/>
    <w:p w:rsidR="006E7274" w:rsidRDefault="006E7274">
      <w:r w:rsidRPr="006E7274">
        <w:object w:dxaOrig="9588" w:dyaOrig="5399">
          <v:shape id="_x0000_i1027" type="#_x0000_t75" style="width:453.75pt;height:255pt" o:ole="">
            <v:imagedata r:id="rId8" o:title=""/>
          </v:shape>
          <o:OLEObject Type="Embed" ProgID="PowerPoint.Show.12" ShapeID="_x0000_i1027" DrawAspect="Content" ObjectID="_1771680256" r:id="rId9"/>
        </w:object>
      </w:r>
    </w:p>
    <w:p w:rsidR="006E7274" w:rsidRDefault="006E7274">
      <w:r w:rsidRPr="006E7274">
        <w:object w:dxaOrig="9588" w:dyaOrig="5399">
          <v:shape id="_x0000_i1028" type="#_x0000_t75" style="width:453.75pt;height:255pt" o:ole="">
            <v:imagedata r:id="rId10" o:title=""/>
          </v:shape>
          <o:OLEObject Type="Embed" ProgID="PowerPoint.Slide.12" ShapeID="_x0000_i1028" DrawAspect="Content" ObjectID="_1771680257" r:id="rId11"/>
        </w:object>
      </w:r>
    </w:p>
    <w:sectPr w:rsidR="006E7274" w:rsidSect="0019617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563F4"/>
    <w:rsid w:val="00196175"/>
    <w:rsid w:val="006E7274"/>
    <w:rsid w:val="00B44922"/>
    <w:rsid w:val="00E563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96175"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Sn_mek_aplikace_Microsoft_Office_PowerPoint2.sldx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Sn_mek_aplikace_Microsoft_Office_PowerPoint4.sldx"/><Relationship Id="rId5" Type="http://schemas.openxmlformats.org/officeDocument/2006/relationships/package" Target="embeddings/Prezentace_aplikace_Microsoft_Office_PowerPoint1.ppt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Prezentace_aplikace_Microsoft_Office_PowerPoint3.pptx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267</Words>
  <Characters>1576</Characters>
  <Application>Microsoft Office Word</Application>
  <DocSecurity>0</DocSecurity>
  <Lines>13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2024-03-11T15:24:00Z</dcterms:created>
  <dcterms:modified xsi:type="dcterms:W3CDTF">2024-03-11T15:38:00Z</dcterms:modified>
</cp:coreProperties>
</file>