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969" w:rsidRDefault="00944969" w:rsidP="00944969">
      <w:pPr>
        <w:jc w:val="center"/>
        <w:rPr>
          <w:b/>
        </w:rPr>
      </w:pPr>
      <w:r w:rsidRPr="00944969">
        <w:rPr>
          <w:b/>
        </w:rPr>
        <w:t>XVI. valná hromada Českomoravské kynologické unie</w:t>
      </w:r>
    </w:p>
    <w:p w:rsidR="00944969" w:rsidRDefault="00944969" w:rsidP="00944969">
      <w:pPr>
        <w:spacing w:after="0"/>
      </w:pPr>
      <w:r>
        <w:tab/>
        <w:t>Pod</w:t>
      </w:r>
      <w:r w:rsidRPr="00944969">
        <w:t xml:space="preserve">le Stanov Českomoravské kynologické unie (ČMKU) je </w:t>
      </w:r>
      <w:r>
        <w:t>jejím nejvyšším orgánem Valná hromada (VH).  Delegáti jsou na  vysíláni podle klíče, který říká, že každý členský subjekt má právo poslat jednoho delegáta na každých započatých 300 členů. Tak je zajištěno, že i ten nejmenší člen může mít na VH svého zástupce a že členové větší mohou mít zástupců více.</w:t>
      </w:r>
    </w:p>
    <w:p w:rsidR="00944969" w:rsidRDefault="00944969" w:rsidP="00944969">
      <w:pPr>
        <w:spacing w:after="0"/>
      </w:pPr>
      <w:r>
        <w:tab/>
        <w:t>Poslední</w:t>
      </w:r>
      <w:r w:rsidR="00BF4B6A">
        <w:t>,</w:t>
      </w:r>
      <w:r>
        <w:t xml:space="preserve"> v pořadí šestnáctá</w:t>
      </w:r>
      <w:r w:rsidR="00BF4B6A">
        <w:t>,</w:t>
      </w:r>
      <w:r>
        <w:t xml:space="preserve"> VH byla plánovaná na </w:t>
      </w:r>
      <w:r w:rsidR="00BF4B6A">
        <w:t>13. března</w:t>
      </w:r>
      <w:r>
        <w:t xml:space="preserve"> 2021. Vzhledem k pravidlům souvisejícím s covidem se ale konat nemohla a byla přesunuta na </w:t>
      </w:r>
      <w:r w:rsidR="00BF4B6A">
        <w:t>26. března</w:t>
      </w:r>
      <w:r>
        <w:t xml:space="preserve"> letošního roku.  V praxi to znamenalo, že se jednalo o VH náhradní, že její jednání běželo podle programu určeného pro původní termín a zváni byli delegáti na původní termín nahlášení. Občas se někomu složitě vysvětlovalo, že roli nehraje to, že od roku 2021 se zvýšil počet členů nebo to, že delegáti byli předem jasně nahlášeni a že pokud nedošla oficiální informace, že se dostaví náhradník, nemůže se jednání zúčastnit někdo jiný.</w:t>
      </w:r>
    </w:p>
    <w:p w:rsidR="00944969" w:rsidRDefault="00944969" w:rsidP="00944969">
      <w:pPr>
        <w:spacing w:after="0"/>
      </w:pPr>
      <w:r>
        <w:tab/>
        <w:t xml:space="preserve">VH se </w:t>
      </w:r>
      <w:r w:rsidR="00BF4B6A">
        <w:t>konala v kongresovém</w:t>
      </w:r>
      <w:r>
        <w:t xml:space="preserve"> sále Quality hotelu v Brně. Pozváno bylo 169 předem hlášených delegátů, zúčastnil se počet nižší- 101 zástupců členských subjektů. Přítomen byl, tak jak regule </w:t>
      </w:r>
      <w:r w:rsidR="00BF4B6A">
        <w:t>požadují, právník</w:t>
      </w:r>
      <w:r>
        <w:t xml:space="preserve"> a notář</w:t>
      </w:r>
      <w:r w:rsidR="002B1CF9">
        <w:t xml:space="preserve">. Z jednání VH byla přijata usnesení, která budou ve </w:t>
      </w:r>
      <w:r w:rsidR="00BF4B6A">
        <w:t>Stanovách</w:t>
      </w:r>
      <w:r w:rsidR="002B1CF9">
        <w:t xml:space="preserve"> ČMKU určeném termínu rozeslaná členským subjektům a zveřejněná na webu ČMKU (</w:t>
      </w:r>
      <w:hyperlink r:id="rId6" w:history="1">
        <w:r w:rsidR="002B1CF9" w:rsidRPr="00FC039D">
          <w:rPr>
            <w:rStyle w:val="Hypertextovodkaz"/>
          </w:rPr>
          <w:t>www.cmku.cz</w:t>
        </w:r>
      </w:hyperlink>
      <w:r w:rsidR="002B1CF9">
        <w:t>). Připomenout je asi třeba, že podle legislativních předpisů, které platí i pro zájmovou činnost, mohly být projednávány jen předem poslané a všem delegátům rozeslané materiály.</w:t>
      </w:r>
    </w:p>
    <w:p w:rsidR="002B1CF9" w:rsidRDefault="002B1CF9" w:rsidP="00944969">
      <w:pPr>
        <w:spacing w:after="0"/>
      </w:pPr>
      <w:r>
        <w:tab/>
        <w:t xml:space="preserve">Před začátkem oficiálního jednání uctili přítomní minutou ticha ty, co nás od posledního setkání opustili. Následně pak </w:t>
      </w:r>
      <w:r w:rsidR="00BF4B6A">
        <w:t>místopředsedové ČMKU</w:t>
      </w:r>
      <w:r>
        <w:t xml:space="preserve"> pan Jan </w:t>
      </w:r>
      <w:r w:rsidR="00BF4B6A">
        <w:t>Kubeš a Miroslav</w:t>
      </w:r>
      <w:r>
        <w:t xml:space="preserve"> Václavík doprovázení předsedkyní Výstavní komise ČMKU </w:t>
      </w:r>
      <w:r w:rsidR="00BF4B6A">
        <w:t xml:space="preserve">pí Kateřinou </w:t>
      </w:r>
      <w:r>
        <w:t xml:space="preserve">Seidlovou předali krásnou broušenou </w:t>
      </w:r>
      <w:r w:rsidR="00BF4B6A">
        <w:t>vázu předsedovi</w:t>
      </w:r>
      <w:r>
        <w:t xml:space="preserve"> ČMKU panu Lubomíru Širokému jako poděkování za práci, kterou </w:t>
      </w:r>
      <w:r w:rsidR="00BF4B6A">
        <w:t>odvedl</w:t>
      </w:r>
      <w:r>
        <w:t xml:space="preserve"> jako šéf Světové výstavy psů všech plemen v roce 2021.</w:t>
      </w:r>
    </w:p>
    <w:p w:rsidR="002B1CF9" w:rsidRDefault="002B1CF9" w:rsidP="00944969">
      <w:pPr>
        <w:spacing w:after="0"/>
      </w:pPr>
      <w:r>
        <w:tab/>
        <w:t xml:space="preserve">Pak už nastal čas na to, aby se VH pustila do </w:t>
      </w:r>
      <w:r w:rsidR="00BF4B6A">
        <w:t xml:space="preserve">programu </w:t>
      </w:r>
      <w:r>
        <w:t>svého jednání. Čím se tedy VH zabývala:</w:t>
      </w:r>
    </w:p>
    <w:p w:rsidR="002B1CF9" w:rsidRDefault="00BF4B6A" w:rsidP="002B1CF9">
      <w:pPr>
        <w:pStyle w:val="Odstavecseseznamem"/>
        <w:numPr>
          <w:ilvl w:val="0"/>
          <w:numId w:val="3"/>
        </w:numPr>
        <w:spacing w:after="0"/>
        <w:ind w:left="0" w:firstLine="0"/>
        <w:jc w:val="both"/>
      </w:pPr>
      <w:r>
        <w:t>j</w:t>
      </w:r>
      <w:r w:rsidR="002B1CF9">
        <w:t xml:space="preserve">ako první přišly na řadu zprávy o činnosti. Dlouhá, ale velmi zajímavá byla zpráva předsedy ČMKU </w:t>
      </w:r>
      <w:r>
        <w:t>MVDr. Lubomíra</w:t>
      </w:r>
      <w:r w:rsidR="002B1CF9">
        <w:t xml:space="preserve"> Širokého. Hovořil o historii ČMKU a připomněl, že letos budeme slavit 30 let od založení. Hovořil o organizační struktuře ČMKU a představil jednotlivé zaměstnance plemenné knihy a sekretariátu. Asi hodně vypovídající o tom, jak jsou dámy a jeden nový pán oblíbeni, hovořil po každém jméně zaznívající potlesk. Ve zprávě předsedy byly statistiky hovořící</w:t>
      </w:r>
      <w:r w:rsidR="000C6FBA">
        <w:t xml:space="preserve"> např.</w:t>
      </w:r>
      <w:r w:rsidR="002B1CF9">
        <w:t xml:space="preserve"> o počtu</w:t>
      </w:r>
      <w:r w:rsidR="000C6FBA">
        <w:t xml:space="preserve"> zápisů do naší plemenné knihy nebo </w:t>
      </w:r>
      <w:r w:rsidR="002B1CF9">
        <w:t>vystavených šampionátech</w:t>
      </w:r>
      <w:r w:rsidR="000C6FBA">
        <w:t xml:space="preserve">. </w:t>
      </w:r>
      <w:r w:rsidR="00831843">
        <w:t>Ř</w:t>
      </w:r>
      <w:r w:rsidR="000C6FBA">
        <w:t xml:space="preserve">eč přišla na výstavy pořádané přímo ČMKU včetně již zmíněné výstavy světové. Zazněly informace o změně legislativních předpisů vztahujících se k chovu psů a důležitým bodem byla zpráva o ekonomice ČMKU. Na jejím základě pak VH schválila hospodářský výsledek za předložené </w:t>
      </w:r>
      <w:r w:rsidR="00831843">
        <w:t>roky</w:t>
      </w:r>
      <w:r w:rsidR="000C6FBA">
        <w:t>.</w:t>
      </w:r>
    </w:p>
    <w:p w:rsidR="000C6FBA" w:rsidRDefault="00831843" w:rsidP="002B1CF9">
      <w:pPr>
        <w:pStyle w:val="Odstavecseseznamem"/>
        <w:numPr>
          <w:ilvl w:val="0"/>
          <w:numId w:val="3"/>
        </w:numPr>
        <w:spacing w:after="0"/>
        <w:ind w:left="0" w:firstLine="0"/>
        <w:jc w:val="both"/>
      </w:pPr>
      <w:r>
        <w:t>n</w:t>
      </w:r>
      <w:r w:rsidR="000C6FBA">
        <w:t xml:space="preserve">ásledovala stručnější zpráva Dozorčí rady ČMKU (DR), kterou přednesla místopředsedkyně tohoto orgánu paní </w:t>
      </w:r>
      <w:r w:rsidR="00E91D1F">
        <w:t xml:space="preserve">Helena </w:t>
      </w:r>
      <w:proofErr w:type="spellStart"/>
      <w:r w:rsidR="000C6FBA">
        <w:t>Matějeková</w:t>
      </w:r>
      <w:proofErr w:type="spellEnd"/>
      <w:r w:rsidR="000C6FBA">
        <w:t>. Delegáti VH se dozvěděli kolik případů DR řešila a zároveň byli upozorněni na dvě důležité věci. Je nezbytně nutné, aby členské subjekty měly v souladu své předpisy. Není možné, aby stanovy člena říkaly něco jiného, než další předpis, např. zápisní řád klubu nebo bonitační řád klubu. Dále zazněla žádost, aby se případné problémy řešily napřed v rámci členského subjektu a až pokud se problém nepovede vyřešit, byla požádána o pomoc DR.</w:t>
      </w:r>
    </w:p>
    <w:p w:rsidR="00E91D1F" w:rsidRDefault="000C6FBA" w:rsidP="000C6FBA">
      <w:pPr>
        <w:pStyle w:val="Odstavecseseznamem"/>
        <w:spacing w:after="0"/>
        <w:ind w:left="708"/>
        <w:jc w:val="both"/>
      </w:pPr>
      <w:r>
        <w:t xml:space="preserve">V průběhu dalšího jednání přišla řada na podněty předem poslané členskými </w:t>
      </w:r>
      <w:r w:rsidR="00BF4B6A">
        <w:t>subjekty</w:t>
      </w:r>
      <w:r w:rsidR="00E91D1F">
        <w:t>.</w:t>
      </w:r>
    </w:p>
    <w:p w:rsidR="000C6FBA" w:rsidRDefault="000C6FBA" w:rsidP="00E91D1F">
      <w:pPr>
        <w:spacing w:after="0"/>
        <w:jc w:val="both"/>
      </w:pPr>
      <w:r>
        <w:t>Jednalo se např. o návrh:</w:t>
      </w:r>
    </w:p>
    <w:p w:rsidR="001074D1" w:rsidRPr="001074D1" w:rsidRDefault="000C6FBA" w:rsidP="001074D1">
      <w:pPr>
        <w:pStyle w:val="Odstavecseseznamem"/>
        <w:numPr>
          <w:ilvl w:val="0"/>
          <w:numId w:val="6"/>
        </w:numPr>
        <w:spacing w:after="0"/>
        <w:ind w:left="0" w:firstLine="0"/>
        <w:jc w:val="both"/>
        <w:rPr>
          <w:u w:val="single"/>
        </w:rPr>
      </w:pPr>
      <w:r w:rsidRPr="000C6FBA">
        <w:t>úprav</w:t>
      </w:r>
      <w:r w:rsidR="00E91D1F">
        <w:t>y</w:t>
      </w:r>
      <w:r w:rsidRPr="000C6FBA">
        <w:t xml:space="preserve"> Zápisního řádu v tom smyslu, aby</w:t>
      </w:r>
      <w:r>
        <w:t>, u plemen kde je kontrolována,</w:t>
      </w:r>
      <w:r w:rsidRPr="000C6FBA">
        <w:t xml:space="preserve"> do chovu nemohli být připuštěni jedinci s dysplazií</w:t>
      </w:r>
      <w:r w:rsidR="00E91D1F">
        <w:t xml:space="preserve"> kyčelního kloubu stupně D a E </w:t>
      </w:r>
      <w:r w:rsidRPr="000C6FBA">
        <w:t>podle nomenklatury FCI</w:t>
      </w:r>
      <w:r>
        <w:t xml:space="preserve">. VH návrh </w:t>
      </w:r>
      <w:r>
        <w:lastRenderedPageBreak/>
        <w:t xml:space="preserve">zamítla s tím, že vedení chovu je záležitostí chovatelského klubu a že </w:t>
      </w:r>
      <w:r w:rsidR="001074D1">
        <w:t>se Zápisní řád i předpisy FCI touto problematikou zabývají.</w:t>
      </w:r>
    </w:p>
    <w:p w:rsidR="001074D1" w:rsidRPr="00E91D1F" w:rsidRDefault="001074D1" w:rsidP="001074D1">
      <w:pPr>
        <w:pStyle w:val="Odstavecseseznamem"/>
        <w:numPr>
          <w:ilvl w:val="0"/>
          <w:numId w:val="7"/>
        </w:numPr>
        <w:shd w:val="clear" w:color="auto" w:fill="FFFFFF"/>
        <w:spacing w:after="0"/>
        <w:ind w:left="0" w:firstLine="0"/>
        <w:jc w:val="both"/>
        <w:rPr>
          <w:rFonts w:cstheme="minorHAnsi"/>
        </w:rPr>
      </w:pPr>
      <w:r w:rsidRPr="001074D1">
        <w:t>n</w:t>
      </w:r>
      <w:r w:rsidR="00944969" w:rsidRPr="001074D1">
        <w:t>ávrh na povolení doublematingu</w:t>
      </w:r>
      <w:r w:rsidRPr="001074D1">
        <w:t>.</w:t>
      </w:r>
      <w:r w:rsidR="00944969" w:rsidRPr="001074D1">
        <w:t xml:space="preserve">S odvoláním na přístup v jiných státech </w:t>
      </w:r>
      <w:r w:rsidRPr="001074D1">
        <w:t xml:space="preserve">byla </w:t>
      </w:r>
      <w:r w:rsidR="00BF4B6A" w:rsidRPr="001074D1">
        <w:t>navržena možnost</w:t>
      </w:r>
      <w:r w:rsidR="00944969" w:rsidRPr="001074D1">
        <w:t xml:space="preserve"> krytí jedné fenky při jedné říji dvěma psy</w:t>
      </w:r>
      <w:r w:rsidRPr="00E91D1F">
        <w:rPr>
          <w:rFonts w:cstheme="minorHAnsi"/>
        </w:rPr>
        <w:t>. ČMKU se s předstihem obrátila na FCI s dotazem, jak tuto problematiku vidí. Odpovězeno bylo že:“</w:t>
      </w:r>
      <w:r w:rsidR="00944969" w:rsidRPr="00E91D1F">
        <w:rPr>
          <w:rFonts w:eastAsia="Times New Roman" w:cstheme="minorHAnsi"/>
          <w:color w:val="000000"/>
          <w:lang w:eastAsia="cs-CZ"/>
        </w:rPr>
        <w:t xml:space="preserve">Průkazy původu, které </w:t>
      </w:r>
      <w:proofErr w:type="gramStart"/>
      <w:r w:rsidR="00944969" w:rsidRPr="00E91D1F">
        <w:rPr>
          <w:rFonts w:eastAsia="Times New Roman" w:cstheme="minorHAnsi"/>
          <w:color w:val="000000"/>
          <w:lang w:eastAsia="cs-CZ"/>
        </w:rPr>
        <w:t>slouží d.f. jako</w:t>
      </w:r>
      <w:proofErr w:type="gramEnd"/>
      <w:r w:rsidR="00944969" w:rsidRPr="00E91D1F">
        <w:rPr>
          <w:rFonts w:eastAsia="Times New Roman" w:cstheme="minorHAnsi"/>
          <w:color w:val="000000"/>
          <w:lang w:eastAsia="cs-CZ"/>
        </w:rPr>
        <w:t xml:space="preserve"> rodné listy, se vystavují pouze pro řádné původy. </w:t>
      </w:r>
      <w:r w:rsidR="00944969" w:rsidRPr="00E91D1F">
        <w:rPr>
          <w:rFonts w:eastAsia="Times New Roman" w:cstheme="minorHAnsi"/>
          <w:bCs/>
          <w:color w:val="000000"/>
          <w:lang w:eastAsia="cs-CZ"/>
        </w:rPr>
        <w:t>Pro jeden vrh se fena připouští jediným psem.</w:t>
      </w:r>
      <w:r w:rsidR="00944969" w:rsidRPr="00E91D1F">
        <w:rPr>
          <w:rFonts w:eastAsia="Times New Roman" w:cstheme="minorHAnsi"/>
          <w:color w:val="000000"/>
          <w:lang w:eastAsia="cs-CZ"/>
        </w:rPr>
        <w:t> V případě jakýchkoliv odchylek jsou chovatelské kluby povinny na náklady chovatele stanovit původ pomocí</w:t>
      </w:r>
      <w:r w:rsidR="00944969" w:rsidRPr="00E91D1F">
        <w:rPr>
          <w:rFonts w:eastAsia="Times New Roman" w:cstheme="minorHAnsi"/>
          <w:b/>
          <w:color w:val="000000"/>
          <w:lang w:eastAsia="cs-CZ"/>
        </w:rPr>
        <w:t xml:space="preserve"> </w:t>
      </w:r>
      <w:r w:rsidR="00944969" w:rsidRPr="00E91D1F">
        <w:rPr>
          <w:rFonts w:eastAsia="Times New Roman" w:cstheme="minorHAnsi"/>
          <w:color w:val="000000"/>
          <w:lang w:eastAsia="cs-CZ"/>
        </w:rPr>
        <w:t>rozboru DNA</w:t>
      </w:r>
      <w:r w:rsidRPr="00E91D1F">
        <w:rPr>
          <w:rFonts w:eastAsia="Times New Roman" w:cstheme="minorHAnsi"/>
          <w:color w:val="000000"/>
          <w:lang w:eastAsia="cs-CZ"/>
        </w:rPr>
        <w:t>“</w:t>
      </w:r>
      <w:r w:rsidR="00944969" w:rsidRPr="00E91D1F">
        <w:rPr>
          <w:rFonts w:eastAsia="Times New Roman" w:cstheme="minorHAnsi"/>
          <w:color w:val="000000"/>
          <w:lang w:eastAsia="cs-CZ"/>
        </w:rPr>
        <w:t>.</w:t>
      </w:r>
      <w:r w:rsidRPr="00E91D1F">
        <w:rPr>
          <w:rFonts w:eastAsia="Times New Roman" w:cstheme="minorHAnsi"/>
          <w:color w:val="000000"/>
          <w:lang w:eastAsia="cs-CZ"/>
        </w:rPr>
        <w:t xml:space="preserve"> Delegáti VH rozhodli, že se o návrhu hlasovat nebude. </w:t>
      </w:r>
    </w:p>
    <w:p w:rsidR="00944969" w:rsidRPr="001074D1" w:rsidRDefault="001074D1" w:rsidP="001074D1">
      <w:pPr>
        <w:pStyle w:val="Odstavecseseznamem"/>
        <w:numPr>
          <w:ilvl w:val="0"/>
          <w:numId w:val="7"/>
        </w:numPr>
        <w:shd w:val="clear" w:color="auto" w:fill="FFFFFF"/>
        <w:spacing w:after="0"/>
        <w:ind w:left="0" w:firstLine="0"/>
        <w:jc w:val="both"/>
      </w:pPr>
      <w:r>
        <w:t>n</w:t>
      </w:r>
      <w:r w:rsidR="00944969" w:rsidRPr="001074D1">
        <w:t xml:space="preserve">ávrh na zavedení povinného DNA profilu u všech </w:t>
      </w:r>
      <w:r w:rsidR="00BF4B6A" w:rsidRPr="001074D1">
        <w:t>plemen. I tento</w:t>
      </w:r>
      <w:r w:rsidRPr="001074D1">
        <w:t xml:space="preserve"> návrh VH neschválila s tím, že se opět jedná o zodpovědnost chovatelských klubů.</w:t>
      </w:r>
    </w:p>
    <w:p w:rsidR="00944969" w:rsidRPr="001074D1" w:rsidRDefault="001074D1" w:rsidP="001074D1">
      <w:pPr>
        <w:pStyle w:val="Odstavecseseznamem"/>
        <w:numPr>
          <w:ilvl w:val="0"/>
          <w:numId w:val="7"/>
        </w:numPr>
        <w:spacing w:after="0"/>
        <w:ind w:left="0" w:firstLine="0"/>
      </w:pPr>
      <w:r>
        <w:t>ú</w:t>
      </w:r>
      <w:r w:rsidR="00944969" w:rsidRPr="001074D1">
        <w:t>prava Zápisního řádu ČMKU tak, aby byl v souladu s předpisy FCI</w:t>
      </w:r>
      <w:r w:rsidRPr="001074D1">
        <w:t xml:space="preserve">.  </w:t>
      </w:r>
      <w:r w:rsidR="00BF4B6A" w:rsidRPr="001074D1">
        <w:t>Body, které</w:t>
      </w:r>
      <w:r w:rsidRPr="001074D1">
        <w:t xml:space="preserve"> údajně v našich předpisech chybí, byly v novelizaci Zápisního řádu upraveny. VH ale přijala usnesení, že změny v </w:t>
      </w:r>
      <w:r w:rsidR="00E91D1F">
        <w:t>předpisech</w:t>
      </w:r>
      <w:r w:rsidRPr="001074D1">
        <w:t xml:space="preserve"> FCI musí být bez odkladu implementovány do předpisů ČMKU.</w:t>
      </w:r>
    </w:p>
    <w:p w:rsidR="00944969" w:rsidRDefault="001074D1" w:rsidP="001074D1">
      <w:pPr>
        <w:pStyle w:val="Odstavecseseznamem"/>
        <w:numPr>
          <w:ilvl w:val="0"/>
          <w:numId w:val="7"/>
        </w:numPr>
        <w:spacing w:after="0"/>
        <w:ind w:left="0" w:firstLine="0"/>
      </w:pPr>
      <w:r>
        <w:t>z</w:t>
      </w:r>
      <w:r w:rsidR="00944969" w:rsidRPr="001074D1">
        <w:t>ajištění právního výkladu ve věci zákazu zápisu štěňat na chráněný název CHS osobě samostatně výdělečně činné</w:t>
      </w:r>
      <w:r w:rsidRPr="001074D1">
        <w:t xml:space="preserve">. To je problém, na který se často chovatelské kluby i jedinci </w:t>
      </w:r>
      <w:r w:rsidR="00BF4B6A" w:rsidRPr="001074D1">
        <w:t>ptají</w:t>
      </w:r>
      <w:r w:rsidRPr="001074D1">
        <w:t xml:space="preserve"> a VH návrh přijala.</w:t>
      </w:r>
    </w:p>
    <w:p w:rsidR="001074D1" w:rsidRDefault="001074D1" w:rsidP="001074D1">
      <w:pPr>
        <w:pStyle w:val="Odstavecseseznamem"/>
        <w:spacing w:after="0"/>
        <w:ind w:left="0" w:firstLine="708"/>
      </w:pPr>
      <w:r>
        <w:t xml:space="preserve">Poslední bod jednání byl věnován diskuzi. V prvním příspěvku zazněly informace o postupu při zápisu </w:t>
      </w:r>
      <w:r w:rsidR="00BF4B6A">
        <w:t>štěňat a importů</w:t>
      </w:r>
      <w:r>
        <w:t xml:space="preserve"> z </w:t>
      </w:r>
      <w:r w:rsidR="00BF4B6A">
        <w:t>Ukrajiny (materiál</w:t>
      </w:r>
      <w:r>
        <w:t xml:space="preserve"> je k dispozici na webu ČMKU) a o tom, že do plemenné knihy ČMKU je</w:t>
      </w:r>
      <w:r w:rsidR="00BF4B6A">
        <w:t xml:space="preserve"> možné zapisovat </w:t>
      </w:r>
      <w:r w:rsidR="00E91D1F">
        <w:t xml:space="preserve">jedince </w:t>
      </w:r>
      <w:r w:rsidR="00BF4B6A">
        <w:t xml:space="preserve">z Ruska a </w:t>
      </w:r>
      <w:proofErr w:type="gramStart"/>
      <w:r w:rsidR="00BF4B6A">
        <w:t>Běloruska</w:t>
      </w:r>
      <w:r w:rsidR="00E91D1F">
        <w:t xml:space="preserve"> </w:t>
      </w:r>
      <w:r w:rsidR="00BF4B6A">
        <w:t>, dodrženy</w:t>
      </w:r>
      <w:proofErr w:type="gramEnd"/>
      <w:r w:rsidR="00BF4B6A">
        <w:t xml:space="preserve"> musí ale být platné předpisy, např. originál exportního průkazu původu. Další diskusní příspěvky byly zaměřeny na výstavy, požadavky GDPR v kynologii a doublemating a na problematiku vzniku nového chovatelského klubu.</w:t>
      </w:r>
    </w:p>
    <w:p w:rsidR="00BF4B6A" w:rsidRDefault="00BF4B6A" w:rsidP="001074D1">
      <w:pPr>
        <w:pStyle w:val="Odstavecseseznamem"/>
        <w:spacing w:after="0"/>
        <w:ind w:left="0" w:firstLine="708"/>
      </w:pPr>
      <w:r>
        <w:t>XVI. valná hromada ČMKU skončila okolo 14 hod. Delegáti měli čas nejen na projednání jednotlivých bodů programu ale i na to, aby si popovídali s přáteli, obnovili kontakty staré a navázali kontakty nové. To jsou věci, které na podobných jednáních patří k tomu nejdůležitějšímu a na co se většina účastníků těší.</w:t>
      </w:r>
    </w:p>
    <w:p w:rsidR="00BF4B6A" w:rsidRPr="001074D1" w:rsidRDefault="00BF4B6A" w:rsidP="001074D1">
      <w:pPr>
        <w:pStyle w:val="Odstavecseseznamem"/>
        <w:spacing w:after="0"/>
        <w:ind w:left="0" w:firstLine="708"/>
      </w:pPr>
      <w:r>
        <w:t xml:space="preserve"> </w:t>
      </w:r>
      <w:r w:rsidR="00E91D1F">
        <w:tab/>
      </w:r>
      <w:r w:rsidR="00E91D1F">
        <w:tab/>
      </w:r>
      <w:r w:rsidR="00E91D1F">
        <w:tab/>
      </w:r>
      <w:r w:rsidR="00E91D1F">
        <w:tab/>
      </w:r>
      <w:r w:rsidR="00E91D1F">
        <w:tab/>
      </w:r>
      <w:r w:rsidR="00E91D1F">
        <w:tab/>
      </w:r>
      <w:r w:rsidR="00E91D1F">
        <w:tab/>
      </w:r>
      <w:r>
        <w:t>Vladimíra Tichá</w:t>
      </w:r>
    </w:p>
    <w:p w:rsidR="006256E0" w:rsidRPr="001074D1" w:rsidRDefault="006256E0" w:rsidP="001074D1">
      <w:pPr>
        <w:spacing w:after="0"/>
      </w:pPr>
    </w:p>
    <w:sectPr w:rsidR="006256E0" w:rsidRPr="001074D1" w:rsidSect="008104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844FC"/>
    <w:multiLevelType w:val="hybridMultilevel"/>
    <w:tmpl w:val="1E9A7C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1E46C2F"/>
    <w:multiLevelType w:val="hybridMultilevel"/>
    <w:tmpl w:val="29AC2726"/>
    <w:lvl w:ilvl="0" w:tplc="0405000D">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34D7AF1"/>
    <w:multiLevelType w:val="hybridMultilevel"/>
    <w:tmpl w:val="6BDA2C8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A2742E4"/>
    <w:multiLevelType w:val="hybridMultilevel"/>
    <w:tmpl w:val="B5C4C2C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B3B0456"/>
    <w:multiLevelType w:val="hybridMultilevel"/>
    <w:tmpl w:val="FD30A7A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25844B6"/>
    <w:multiLevelType w:val="hybridMultilevel"/>
    <w:tmpl w:val="65AE61F4"/>
    <w:lvl w:ilvl="0" w:tplc="0405000D">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7B3187D"/>
    <w:multiLevelType w:val="hybridMultilevel"/>
    <w:tmpl w:val="4B1E19B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4969"/>
    <w:rsid w:val="000C6FBA"/>
    <w:rsid w:val="001074D1"/>
    <w:rsid w:val="002B1CF9"/>
    <w:rsid w:val="006256E0"/>
    <w:rsid w:val="00831843"/>
    <w:rsid w:val="00944969"/>
    <w:rsid w:val="00BF4B6A"/>
    <w:rsid w:val="00E91D1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496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4969"/>
    <w:pPr>
      <w:ind w:left="720"/>
      <w:contextualSpacing/>
    </w:pPr>
  </w:style>
  <w:style w:type="character" w:styleId="Hypertextovodkaz">
    <w:name w:val="Hyperlink"/>
    <w:basedOn w:val="Standardnpsmoodstavce"/>
    <w:uiPriority w:val="99"/>
    <w:unhideWhenUsed/>
    <w:rsid w:val="009449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mku.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ED063-CE8D-4F29-89AE-D025F612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850</Words>
  <Characters>5016</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2022-03-27T14:51:00Z</dcterms:created>
  <dcterms:modified xsi:type="dcterms:W3CDTF">2022-03-27T15:49:00Z</dcterms:modified>
</cp:coreProperties>
</file>